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  <w:r>
        <w:rPr>
          <w:rFonts w:hint="eastAsia" w:ascii="黑体" w:hAnsi="黑体" w:eastAsia="黑体" w:cs="仿宋"/>
          <w:kern w:val="0"/>
          <w:sz w:val="32"/>
          <w:szCs w:val="32"/>
        </w:rPr>
        <w:t>附件7</w:t>
      </w:r>
    </w:p>
    <w:p>
      <w:pPr>
        <w:spacing w:line="400" w:lineRule="exact"/>
        <w:rPr>
          <w:rFonts w:hint="eastAsia" w:ascii="仿宋_GB2312" w:hAnsi="仿宋" w:eastAsia="仿宋_GB2312" w:cs="仿宋"/>
          <w:sz w:val="32"/>
          <w:szCs w:val="32"/>
        </w:r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2"/>
          <w:szCs w:val="42"/>
        </w:rPr>
      </w:pPr>
      <w:r>
        <w:rPr>
          <w:rFonts w:hint="eastAsia" w:ascii="方正小标宋简体" w:hAnsi="方正小标宋简体" w:eastAsia="方正小标宋简体" w:cs="方正小标宋简体"/>
          <w:sz w:val="42"/>
          <w:szCs w:val="42"/>
        </w:rPr>
        <w:t>甘肃省省直医疗保险异地就医线上业务</w:t>
      </w:r>
    </w:p>
    <w:p>
      <w:pPr>
        <w:spacing w:line="560" w:lineRule="exact"/>
        <w:jc w:val="center"/>
        <w:rPr>
          <w:rFonts w:hint="eastAsia" w:ascii="方正小标宋_GBK" w:hAnsi="楷体" w:eastAsia="方正小标宋_GBK" w:cs="楷体_GB2312"/>
          <w:sz w:val="42"/>
          <w:szCs w:val="42"/>
        </w:rPr>
      </w:pPr>
      <w:r>
        <w:rPr>
          <w:rFonts w:hint="eastAsia" w:ascii="方正小标宋简体" w:hAnsi="方正小标宋简体" w:eastAsia="方正小标宋简体" w:cs="方正小标宋简体"/>
          <w:sz w:val="42"/>
          <w:szCs w:val="42"/>
        </w:rPr>
        <w:t>办理流程</w:t>
      </w:r>
    </w:p>
    <w:p>
      <w:pPr>
        <w:spacing w:line="560" w:lineRule="exact"/>
        <w:rPr>
          <w:rFonts w:ascii="仿宋_GB2312" w:hAnsi="仿宋" w:eastAsia="仿宋_GB2312" w:cs="仿宋"/>
          <w:sz w:val="32"/>
          <w:szCs w:val="32"/>
        </w:rPr>
      </w:pPr>
    </w:p>
    <w:p>
      <w:pPr>
        <w:overflowPunct w:val="0"/>
        <w:adjustRightInd w:val="0"/>
        <w:spacing w:line="560" w:lineRule="exact"/>
        <w:ind w:firstLine="600" w:firstLineChars="200"/>
        <w:rPr>
          <w:rFonts w:hint="eastAsia" w:ascii="黑体" w:hAnsi="黑体" w:eastAsia="黑体" w:cs="仿宋"/>
          <w:sz w:val="30"/>
          <w:szCs w:val="30"/>
        </w:rPr>
      </w:pPr>
      <w:r>
        <w:rPr>
          <w:rFonts w:hint="eastAsia" w:ascii="黑体" w:hAnsi="黑体" w:eastAsia="黑体" w:cs="仿宋"/>
          <w:sz w:val="30"/>
          <w:szCs w:val="30"/>
        </w:rPr>
        <w:t>一</w:t>
      </w:r>
      <w:r>
        <w:rPr>
          <w:rFonts w:ascii="黑体" w:hAnsi="黑体" w:eastAsia="黑体" w:cs="仿宋"/>
          <w:sz w:val="30"/>
          <w:szCs w:val="30"/>
        </w:rPr>
        <w:t>、</w:t>
      </w:r>
      <w:r>
        <w:rPr>
          <w:rFonts w:hint="eastAsia" w:ascii="黑体" w:hAnsi="黑体" w:eastAsia="黑体" w:cs="仿宋"/>
          <w:sz w:val="30"/>
          <w:szCs w:val="30"/>
        </w:rPr>
        <w:t>线上备案渠道</w:t>
      </w:r>
    </w:p>
    <w:p>
      <w:pPr>
        <w:overflowPunct w:val="0"/>
        <w:adjustRightInd w:val="0"/>
        <w:spacing w:line="56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（一）微信公众号 ：搜索“甘肃省医疗保障局”→医保服务→我的→个人中心→授权登录→激活电子凭证→服务→业务办理→阅读告知书→填写备案信息→上传备案资料→提交。</w:t>
      </w:r>
    </w:p>
    <w:p>
      <w:pPr>
        <w:overflowPunct w:val="0"/>
        <w:adjustRightInd w:val="0"/>
        <w:spacing w:line="56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（二）国家医保服务平台APP→注册→异地就医备案申请→选择为自己备案或为他人备案→选择参保险种城镇职工→选择参保地甘肃省省本级→就医地→备案类型→开始备案→阅读告知书→填写信息、上传材料→提交备案。</w:t>
      </w:r>
    </w:p>
    <w:p>
      <w:pPr>
        <w:overflowPunct w:val="0"/>
        <w:adjustRightInd w:val="0"/>
        <w:spacing w:line="560" w:lineRule="exact"/>
        <w:ind w:firstLine="600" w:firstLineChars="200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（三）</w:t>
      </w:r>
      <w:r>
        <w:rPr>
          <w:rFonts w:hint="eastAsia" w:ascii="仿宋_GB2312" w:eastAsia="仿宋_GB2312"/>
          <w:sz w:val="30"/>
          <w:szCs w:val="30"/>
        </w:rPr>
        <w:t>甘肃医保公共服务网上服务大厅（网址</w:t>
      </w:r>
      <w:r>
        <w:rPr>
          <w:rFonts w:ascii="仿宋_GB2312" w:eastAsia="仿宋_GB2312"/>
          <w:sz w:val="30"/>
          <w:szCs w:val="30"/>
        </w:rPr>
        <w:fldChar w:fldCharType="begin"/>
      </w:r>
      <w:r>
        <w:rPr>
          <w:rFonts w:ascii="仿宋_GB2312" w:eastAsia="仿宋_GB2312"/>
          <w:sz w:val="30"/>
          <w:szCs w:val="30"/>
        </w:rPr>
        <w:instrText xml:space="preserve"> HYPERLINK "</w:instrText>
      </w:r>
      <w:r>
        <w:rPr>
          <w:rFonts w:hint="eastAsia" w:ascii="仿宋_GB2312" w:eastAsia="仿宋_GB2312"/>
          <w:sz w:val="30"/>
          <w:szCs w:val="30"/>
        </w:rPr>
        <w:instrText xml:space="preserve">https://ybdzpz</w:instrText>
      </w:r>
      <w:r>
        <w:rPr>
          <w:rFonts w:ascii="仿宋_GB2312" w:eastAsia="仿宋_GB2312"/>
          <w:sz w:val="30"/>
          <w:szCs w:val="30"/>
        </w:rPr>
        <w:instrText xml:space="preserve">" </w:instrText>
      </w:r>
      <w:r>
        <w:rPr>
          <w:rFonts w:ascii="仿宋_GB2312" w:eastAsia="仿宋_GB2312"/>
          <w:sz w:val="30"/>
          <w:szCs w:val="30"/>
        </w:rPr>
        <w:fldChar w:fldCharType="separate"/>
      </w:r>
      <w:r>
        <w:rPr>
          <w:rStyle w:val="5"/>
          <w:rFonts w:hint="eastAsia" w:ascii="仿宋_GB2312" w:eastAsia="仿宋_GB2312"/>
          <w:color w:val="auto"/>
          <w:sz w:val="30"/>
          <w:szCs w:val="30"/>
          <w:u w:val="none"/>
        </w:rPr>
        <w:t>https://ybdzpz</w:t>
      </w:r>
      <w:r>
        <w:rPr>
          <w:rFonts w:ascii="仿宋_GB2312" w:eastAsia="仿宋_GB2312"/>
          <w:sz w:val="30"/>
          <w:szCs w:val="30"/>
        </w:rPr>
        <w:fldChar w:fldCharType="end"/>
      </w:r>
      <w:r>
        <w:rPr>
          <w:rFonts w:hint="eastAsia" w:ascii="仿宋_GB2312" w:eastAsia="仿宋_GB2312"/>
          <w:sz w:val="30"/>
          <w:szCs w:val="30"/>
        </w:rPr>
        <w:t>.</w:t>
      </w:r>
    </w:p>
    <w:p>
      <w:pPr>
        <w:overflowPunct w:val="0"/>
        <w:adjustRightInd w:val="0"/>
        <w:spacing w:line="560" w:lineRule="exac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ylbz.gansu.gov.cn）→注册→个人登录→我要办→异地就医备案→阅读异地就医备案个人告知书→填写备案信息→上传备案资料→提交。</w:t>
      </w:r>
    </w:p>
    <w:p>
      <w:pPr>
        <w:overflowPunct w:val="0"/>
        <w:adjustRightInd w:val="0"/>
        <w:spacing w:line="560" w:lineRule="exact"/>
        <w:ind w:firstLine="600" w:firstLineChars="200"/>
        <w:rPr>
          <w:rFonts w:ascii="黑体" w:hAnsi="黑体" w:eastAsia="黑体" w:cs="仿宋"/>
          <w:sz w:val="30"/>
          <w:szCs w:val="30"/>
        </w:rPr>
      </w:pPr>
      <w:r>
        <w:rPr>
          <w:rFonts w:hint="eastAsia" w:ascii="黑体" w:hAnsi="黑体" w:eastAsia="黑体" w:cs="仿宋"/>
          <w:sz w:val="30"/>
          <w:szCs w:val="30"/>
        </w:rPr>
        <w:t>二、</w:t>
      </w:r>
      <w:r>
        <w:rPr>
          <w:rFonts w:ascii="黑体" w:hAnsi="黑体" w:eastAsia="黑体" w:cs="仿宋"/>
          <w:sz w:val="30"/>
          <w:szCs w:val="30"/>
        </w:rPr>
        <w:t>生育</w:t>
      </w:r>
      <w:r>
        <w:rPr>
          <w:rFonts w:hint="eastAsia" w:ascii="黑体" w:hAnsi="黑体" w:eastAsia="黑体" w:cs="仿宋"/>
          <w:sz w:val="30"/>
          <w:szCs w:val="30"/>
        </w:rPr>
        <w:t>医疗费用</w:t>
      </w:r>
      <w:r>
        <w:rPr>
          <w:rFonts w:ascii="黑体" w:hAnsi="黑体" w:eastAsia="黑体" w:cs="仿宋"/>
          <w:sz w:val="30"/>
          <w:szCs w:val="30"/>
        </w:rPr>
        <w:t>、产前检查补助费用线上办理流程</w:t>
      </w:r>
    </w:p>
    <w:p>
      <w:pPr>
        <w:overflowPunct w:val="0"/>
        <w:adjustRightInd w:val="0"/>
        <w:spacing w:line="560" w:lineRule="exact"/>
        <w:ind w:firstLine="600" w:firstLineChars="200"/>
        <w:rPr>
          <w:rFonts w:hint="eastAsia"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（一）产前检查补助费用：甘肃医保公共服务网上服务大厅，（网址https://ybdzpz.ylbz.gansu.gov.cn）→个人登录→我要办→生育医疗费用报销登记→“开始日期”—“结束日期”为孕期时间，“医疗费用总额”为1000元→提交→查询→报表打印。</w:t>
      </w:r>
    </w:p>
    <w:p>
      <w:pPr>
        <w:overflowPunct w:val="0"/>
        <w:adjustRightInd w:val="0"/>
        <w:spacing w:line="560" w:lineRule="exact"/>
        <w:ind w:firstLine="600" w:firstLineChars="200"/>
        <w:rPr>
          <w:rFonts w:ascii="仿宋_GB2312" w:hAnsi="仿宋" w:eastAsia="仿宋_GB2312" w:cs="仿宋"/>
          <w:sz w:val="30"/>
          <w:szCs w:val="30"/>
        </w:rPr>
      </w:pPr>
      <w:r>
        <w:rPr>
          <w:rFonts w:hint="eastAsia" w:ascii="仿宋_GB2312" w:hAnsi="仿宋" w:eastAsia="仿宋_GB2312" w:cs="仿宋"/>
          <w:sz w:val="30"/>
          <w:szCs w:val="30"/>
        </w:rPr>
        <w:t>（二）异地生育住院费用：甘肃医保公共服务网上服务大厅，（网址https://ybdzpz.ylbz.gansu.gov.cn）→个人登录→我要办→生育医疗费用报销登记→“开始日期”—“结束日期”为住院时间，“医疗费用总额”为住院实际金额→提交→查询→报表打印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</w:p>
    <w:p>
      <w:pPr>
        <w:rPr>
          <w:b/>
          <w:bCs/>
        </w:rPr>
      </w:pPr>
      <w:bookmarkStart w:id="0" w:name="_GoBack"/>
      <w:bookmarkEnd w:id="0"/>
    </w:p>
    <w:sectPr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modern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2ZGVlYTI3ZWQ1ZjdkYzQ5NWZjMDdiYmZiZGI5MzcifQ=="/>
  </w:docVars>
  <w:rsids>
    <w:rsidRoot w:val="73CD36B7"/>
    <w:rsid w:val="03101E00"/>
    <w:rsid w:val="1088747A"/>
    <w:rsid w:val="426D00FA"/>
    <w:rsid w:val="46B61944"/>
    <w:rsid w:val="5A6E0A5B"/>
    <w:rsid w:val="62946B85"/>
    <w:rsid w:val="73CD3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adjustRightInd w:val="0"/>
      <w:spacing w:before="151"/>
      <w:ind w:left="100"/>
      <w:jc w:val="left"/>
    </w:pPr>
    <w:rPr>
      <w:rFonts w:ascii="宋体"/>
      <w:kern w:val="0"/>
      <w:sz w:val="29"/>
      <w:szCs w:val="29"/>
    </w:rPr>
  </w:style>
  <w:style w:type="character" w:styleId="5">
    <w:name w:val="Hyperlink"/>
    <w:uiPriority w:val="0"/>
    <w:rPr>
      <w:color w:val="0563C1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</Words>
  <Characters>100</Characters>
  <Lines>0</Lines>
  <Paragraphs>0</Paragraphs>
  <TotalTime>0</TotalTime>
  <ScaleCrop>false</ScaleCrop>
  <LinksUpToDate>false</LinksUpToDate>
  <CharactersWithSpaces>319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2022-12-11T02:24:00Z</dcterms:created>
  <dc:creator> I'm so sorry</dc:creator>
  <cp:lastModifiedBy> I'm so sorry</cp:lastModifiedBy>
  <dcterms:modified xsi:type="dcterms:W3CDTF">2022-12-11T02:29:54Z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17CE92AFA8AA4B44923A329C326A87EA</vt:lpwstr>
  </property>
</Properties>
</file>